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4F" w:rsidRDefault="0001614F" w:rsidP="00BA7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A7621">
        <w:rPr>
          <w:rFonts w:ascii="Times New Roman" w:eastAsia="Calibri" w:hAnsi="Times New Roman" w:cs="Times New Roman"/>
          <w:b/>
          <w:sz w:val="48"/>
          <w:szCs w:val="48"/>
        </w:rPr>
        <w:t>РЕЗЮМЕ</w:t>
      </w:r>
    </w:p>
    <w:p w:rsidR="00BA7621" w:rsidRPr="00BA7621" w:rsidRDefault="00BA7621" w:rsidP="00BA7621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01614F" w:rsidRPr="00BA7621" w:rsidRDefault="0001614F" w:rsidP="00BA76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</w:pPr>
      <w:r w:rsidRPr="00BA7621"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Грищенко Михаил Игоревич</w:t>
      </w:r>
    </w:p>
    <w:p w:rsidR="0001614F" w:rsidRPr="00BA7621" w:rsidRDefault="0001614F" w:rsidP="00BA76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44"/>
          <w:szCs w:val="44"/>
        </w:rPr>
      </w:pPr>
    </w:p>
    <w:p w:rsidR="00BA7621" w:rsidRDefault="00BA7621" w:rsidP="00BA762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Преподаватель курсов:</w:t>
      </w:r>
    </w:p>
    <w:p w:rsidR="0001614F" w:rsidRPr="00BA7621" w:rsidRDefault="0001614F" w:rsidP="00BA762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6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«Государственное и муниципальное управление»</w:t>
      </w:r>
      <w:r w:rsidRPr="00BA7621">
        <w:rPr>
          <w:rFonts w:ascii="Times New Roman" w:eastAsia="Calibri" w:hAnsi="Times New Roman" w:cs="Times New Roman"/>
          <w:color w:val="000000"/>
          <w:sz w:val="28"/>
          <w:szCs w:val="28"/>
        </w:rPr>
        <w:t>, лекций юридической направленности в рамках курсов дополнительного образования.</w:t>
      </w:r>
    </w:p>
    <w:p w:rsidR="00BA7621" w:rsidRDefault="00BA7621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BA7621" w:rsidRPr="00BA7621" w:rsidRDefault="00BA7621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A7621">
        <w:rPr>
          <w:rFonts w:ascii="TimesNewRomanPS-BoldMT" w:hAnsi="TimesNewRomanPS-BoldMT" w:cs="TimesNewRomanPS-BoldMT"/>
          <w:b/>
          <w:bCs/>
          <w:sz w:val="28"/>
          <w:szCs w:val="28"/>
        </w:rPr>
        <w:t>Образование:</w:t>
      </w:r>
    </w:p>
    <w:p w:rsidR="004B0B06" w:rsidRPr="00386C47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86C47">
        <w:rPr>
          <w:rFonts w:ascii="TimesNewRomanPS-BoldMT" w:hAnsi="TimesNewRomanPS-BoldMT" w:cs="TimesNewRomanPS-BoldMT"/>
          <w:bCs/>
          <w:sz w:val="28"/>
          <w:szCs w:val="28"/>
        </w:rPr>
        <w:t>В 2013 году закончил с отличием (красный диплом) юридический</w:t>
      </w:r>
    </w:p>
    <w:p w:rsidR="004B0B06" w:rsidRPr="00386C47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86C47">
        <w:rPr>
          <w:rFonts w:ascii="TimesNewRomanPS-BoldMT" w:hAnsi="TimesNewRomanPS-BoldMT" w:cs="TimesNewRomanPS-BoldMT"/>
          <w:bCs/>
          <w:sz w:val="28"/>
          <w:szCs w:val="28"/>
        </w:rPr>
        <w:t>факультет БФУ им. И.</w:t>
      </w:r>
      <w:r w:rsidR="00386C47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386C47">
        <w:rPr>
          <w:rFonts w:ascii="TimesNewRomanPS-BoldMT" w:hAnsi="TimesNewRomanPS-BoldMT" w:cs="TimesNewRomanPS-BoldMT"/>
          <w:bCs/>
          <w:sz w:val="28"/>
          <w:szCs w:val="28"/>
        </w:rPr>
        <w:t>Канта</w:t>
      </w:r>
      <w:r w:rsidR="00BA7621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4B0B06" w:rsidRPr="00386C47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86C47">
        <w:rPr>
          <w:rFonts w:ascii="TimesNewRomanPS-BoldMT" w:hAnsi="TimesNewRomanPS-BoldMT" w:cs="TimesNewRomanPS-BoldMT"/>
          <w:bCs/>
          <w:sz w:val="28"/>
          <w:szCs w:val="28"/>
        </w:rPr>
        <w:t>В 2013 году поступил в аспирантуру юридического института БФУ</w:t>
      </w:r>
    </w:p>
    <w:p w:rsidR="004B0B06" w:rsidRPr="00386C47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86C47">
        <w:rPr>
          <w:rFonts w:ascii="TimesNewRomanPS-BoldMT" w:hAnsi="TimesNewRomanPS-BoldMT" w:cs="TimesNewRomanPS-BoldMT"/>
          <w:bCs/>
          <w:sz w:val="28"/>
          <w:szCs w:val="28"/>
        </w:rPr>
        <w:t>им.</w:t>
      </w:r>
      <w:r w:rsidR="00386C47" w:rsidRPr="00386C47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386C47">
        <w:rPr>
          <w:rFonts w:ascii="TimesNewRomanPS-BoldMT" w:hAnsi="TimesNewRomanPS-BoldMT" w:cs="TimesNewRomanPS-BoldMT"/>
          <w:bCs/>
          <w:sz w:val="28"/>
          <w:szCs w:val="28"/>
        </w:rPr>
        <w:t>И.</w:t>
      </w:r>
      <w:r w:rsidR="00386C47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386C47">
        <w:rPr>
          <w:rFonts w:ascii="TimesNewRomanPS-BoldMT" w:hAnsi="TimesNewRomanPS-BoldMT" w:cs="TimesNewRomanPS-BoldMT"/>
          <w:bCs/>
          <w:sz w:val="28"/>
          <w:szCs w:val="28"/>
        </w:rPr>
        <w:t>Канта по специальност</w:t>
      </w:r>
      <w:r w:rsidR="00386C47" w:rsidRPr="00386C47">
        <w:rPr>
          <w:rFonts w:ascii="TimesNewRomanPS-BoldMT" w:hAnsi="TimesNewRomanPS-BoldMT" w:cs="TimesNewRomanPS-BoldMT"/>
          <w:bCs/>
          <w:sz w:val="28"/>
          <w:szCs w:val="28"/>
        </w:rPr>
        <w:t>и</w:t>
      </w:r>
      <w:r w:rsidR="00BA7621">
        <w:rPr>
          <w:rFonts w:ascii="TimesNewRomanPS-BoldMT" w:hAnsi="TimesNewRomanPS-BoldMT" w:cs="TimesNewRomanPS-BoldMT"/>
          <w:bCs/>
          <w:sz w:val="28"/>
          <w:szCs w:val="28"/>
        </w:rPr>
        <w:t xml:space="preserve"> 12.00.12,</w:t>
      </w:r>
      <w:r w:rsidRPr="00386C47">
        <w:rPr>
          <w:rFonts w:ascii="TimesNewRomanPS-BoldMT" w:hAnsi="TimesNewRomanPS-BoldMT" w:cs="TimesNewRomanPS-BoldMT"/>
          <w:bCs/>
          <w:sz w:val="28"/>
          <w:szCs w:val="28"/>
        </w:rPr>
        <w:t xml:space="preserve"> в 2016 году окончил.</w:t>
      </w:r>
    </w:p>
    <w:p w:rsidR="004B0B06" w:rsidRPr="00386C47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86C47">
        <w:rPr>
          <w:rFonts w:ascii="TimesNewRomanPS-BoldMT" w:hAnsi="TimesNewRomanPS-BoldMT" w:cs="TimesNewRomanPS-BoldMT"/>
          <w:bCs/>
          <w:sz w:val="28"/>
          <w:szCs w:val="28"/>
        </w:rPr>
        <w:t>В 2015 году прошел курсы повышения квалификации по специальности</w:t>
      </w:r>
    </w:p>
    <w:p w:rsidR="004B0B06" w:rsidRPr="00386C47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86C47">
        <w:rPr>
          <w:rFonts w:ascii="TimesNewRomanPS-BoldMT" w:hAnsi="TimesNewRomanPS-BoldMT" w:cs="TimesNewRomanPS-BoldMT"/>
          <w:bCs/>
          <w:sz w:val="28"/>
          <w:szCs w:val="28"/>
        </w:rPr>
        <w:t>«Государственное и муниципальное управление».</w:t>
      </w:r>
    </w:p>
    <w:p w:rsidR="004B0B06" w:rsidRPr="00386C47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86C47">
        <w:rPr>
          <w:rFonts w:ascii="TimesNewRomanPS-BoldMT" w:hAnsi="TimesNewRomanPS-BoldMT" w:cs="TimesNewRomanPS-BoldMT"/>
          <w:bCs/>
          <w:sz w:val="28"/>
          <w:szCs w:val="28"/>
        </w:rPr>
        <w:t>В июне 2017 года проведена успешная предзащита кандидатской</w:t>
      </w:r>
      <w:r w:rsidR="00386C47">
        <w:rPr>
          <w:rFonts w:ascii="TimesNewRomanPS-BoldMT" w:hAnsi="TimesNewRomanPS-BoldMT" w:cs="TimesNewRomanPS-BoldMT"/>
          <w:bCs/>
          <w:sz w:val="28"/>
          <w:szCs w:val="28"/>
        </w:rPr>
        <w:t xml:space="preserve"> диссертации по юридической специальности на тему: </w:t>
      </w:r>
      <w:r w:rsidRPr="00386C47">
        <w:rPr>
          <w:rFonts w:ascii="TimesNewRomanPS-BoldMT" w:hAnsi="TimesNewRomanPS-BoldMT" w:cs="TimesNewRomanPS-BoldMT"/>
          <w:bCs/>
          <w:sz w:val="28"/>
          <w:szCs w:val="28"/>
        </w:rPr>
        <w:t>«</w:t>
      </w:r>
      <w:r w:rsidR="00386C47">
        <w:rPr>
          <w:rFonts w:ascii="TimesNewRomanPS-BoldMT" w:hAnsi="TimesNewRomanPS-BoldMT" w:cs="TimesNewRomanPS-BoldMT"/>
          <w:bCs/>
          <w:sz w:val="28"/>
          <w:szCs w:val="28"/>
        </w:rPr>
        <w:t xml:space="preserve">Криминалистические аспекты медиации в уголовном </w:t>
      </w:r>
      <w:r w:rsidRPr="00386C47">
        <w:rPr>
          <w:rFonts w:ascii="TimesNewRomanPS-BoldMT" w:hAnsi="TimesNewRomanPS-BoldMT" w:cs="TimesNewRomanPS-BoldMT"/>
          <w:bCs/>
          <w:sz w:val="28"/>
          <w:szCs w:val="28"/>
        </w:rPr>
        <w:t>судопроизводстве»</w:t>
      </w:r>
      <w:r w:rsidR="00386C47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3C71C6" w:rsidRPr="00386C47" w:rsidRDefault="003C71C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86C47">
        <w:rPr>
          <w:rFonts w:ascii="TimesNewRomanPS-BoldMT" w:hAnsi="TimesNewRomanPS-BoldMT" w:cs="TimesNewRomanPS-BoldMT"/>
          <w:bCs/>
          <w:sz w:val="28"/>
          <w:szCs w:val="28"/>
        </w:rPr>
        <w:t xml:space="preserve">Повышение квалификации (за последние три года): 2019 год – </w:t>
      </w:r>
    </w:p>
    <w:p w:rsidR="003C71C6" w:rsidRPr="00386C47" w:rsidRDefault="003C71C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86C47">
        <w:rPr>
          <w:rFonts w:ascii="TimesNewRomanPS-BoldMT" w:hAnsi="TimesNewRomanPS-BoldMT" w:cs="TimesNewRomanPS-BoldMT"/>
          <w:bCs/>
          <w:sz w:val="28"/>
          <w:szCs w:val="28"/>
        </w:rPr>
        <w:t>«Применение интерактивных методов при обучении профессиональным навыкам юриста»</w:t>
      </w:r>
      <w:r w:rsidR="00BA7621">
        <w:rPr>
          <w:rFonts w:ascii="TimesNewRomanPS-BoldMT" w:hAnsi="TimesNewRomanPS-BoldMT" w:cs="TimesNewRomanPS-BoldMT"/>
          <w:bCs/>
          <w:sz w:val="28"/>
          <w:szCs w:val="28"/>
        </w:rPr>
        <w:t>.</w:t>
      </w:r>
      <w:r w:rsidRPr="00386C47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3C71C6" w:rsidRPr="00386C47" w:rsidRDefault="003C71C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86C47">
        <w:rPr>
          <w:rFonts w:ascii="TimesNewRomanPS-BoldMT" w:hAnsi="TimesNewRomanPS-BoldMT" w:cs="TimesNewRomanPS-BoldMT"/>
          <w:bCs/>
          <w:sz w:val="28"/>
          <w:szCs w:val="28"/>
        </w:rPr>
        <w:t>«Использование электронной информационно-образовательной среды и информационно-коммуникационных технологий в образовательном процессе ВУЗа»</w:t>
      </w:r>
      <w:r w:rsidR="00BA7621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86C47">
        <w:rPr>
          <w:rFonts w:ascii="TimesNewRomanPS-BoldMT" w:hAnsi="TimesNewRomanPS-BoldMT" w:cs="TimesNewRomanPS-BoldMT"/>
          <w:bCs/>
          <w:sz w:val="28"/>
          <w:szCs w:val="28"/>
        </w:rPr>
        <w:t>Имеет 37 научных публикаций в сфере юриспруденции.</w:t>
      </w:r>
      <w:bookmarkStart w:id="0" w:name="_GoBack"/>
      <w:bookmarkEnd w:id="0"/>
    </w:p>
    <w:p w:rsidR="004575EA" w:rsidRDefault="004575EA" w:rsidP="004575E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2021 г. – курсы повышения квалификации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«Методы совершенствования педагогического мастерства»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621" w:rsidRPr="00386C47" w:rsidRDefault="00BA7621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B0B06" w:rsidRPr="00BA7621" w:rsidRDefault="004575EA" w:rsidP="00BA76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Опыт работы</w:t>
      </w:r>
      <w:r w:rsidR="004B0B06" w:rsidRPr="00BA7621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:</w:t>
      </w:r>
    </w:p>
    <w:p w:rsidR="004B0B06" w:rsidRPr="00BA7621" w:rsidRDefault="00BA7621" w:rsidP="00BA76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- </w:t>
      </w:r>
      <w:r w:rsidR="004B0B06"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с 2017 года по н.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  <w:r w:rsidR="004B0B06"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в. занимает должность преподавателя Калининградского</w:t>
      </w:r>
    </w:p>
    <w:p w:rsidR="004B0B06" w:rsidRPr="00BA7621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бизнес колледжа (преподаваемые дисциплины: криминалистика,</w:t>
      </w:r>
    </w:p>
    <w:p w:rsidR="004B0B06" w:rsidRPr="00BA7621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методика расследования отдельных видов преступлений, дознание,</w:t>
      </w:r>
    </w:p>
    <w:p w:rsidR="004B0B06" w:rsidRPr="00BA7621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таможенное право, таможенный контроль, налогообложение в</w:t>
      </w:r>
    </w:p>
    <w:p w:rsidR="004B0B06" w:rsidRPr="00BA7621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таможенной сфере, правоохранительная деятельность таможенных</w:t>
      </w:r>
    </w:p>
    <w:p w:rsidR="004B0B06" w:rsidRPr="00BA7621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органов)</w:t>
      </w:r>
      <w:r w:rsid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;</w:t>
      </w:r>
    </w:p>
    <w:p w:rsidR="004B0B06" w:rsidRPr="00BA7621" w:rsidRDefault="00BA7621" w:rsidP="00BA76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- </w:t>
      </w:r>
      <w:r w:rsidR="004B0B06"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с 2017 года по </w:t>
      </w:r>
      <w:proofErr w:type="spellStart"/>
      <w:r w:rsidR="004B0B06"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н.в</w:t>
      </w:r>
      <w:proofErr w:type="spellEnd"/>
      <w:r w:rsidR="004B0B06"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. занимает должность преподавателя Калининградского</w:t>
      </w:r>
    </w:p>
    <w:p w:rsidR="004B0B06" w:rsidRPr="00BA7621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филиала МФЮА (преподаваемые дисциплины: несостоятельность</w:t>
      </w:r>
    </w:p>
    <w:p w:rsidR="004B0B06" w:rsidRPr="00BA7621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(банкротство), страховое право).</w:t>
      </w:r>
    </w:p>
    <w:p w:rsidR="004B0B06" w:rsidRPr="00BA7621" w:rsidRDefault="00BA7621" w:rsidP="00BA76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- </w:t>
      </w:r>
      <w:r w:rsidR="004B0B06"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  <w:lang w:val="en-US"/>
        </w:rPr>
        <w:t>c</w:t>
      </w:r>
      <w:r w:rsidR="004B0B06"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2019 года </w:t>
      </w:r>
      <w:r w:rsidR="0001614F" w:rsidRPr="00BA762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производится заключение договоров гражданско-правового характера по мере наполнения групп обучения в НОУ ДПО «РИПО» по профилю преподавательской деятельности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;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 — 22 октября 2017 года принял участие в Международном научном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форуме «СИТУАЦИОННЫЙ ПОДХОД В ЮРИДИЧЕСКОЙ НАУКЕ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ПРАКТИКЕ», посвященном 15-летию научной школы криминалистической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ситуалогии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Балтийского федерального университета им. И.</w:t>
      </w:r>
      <w:r w:rsidR="00BA762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Канта.</w:t>
      </w:r>
    </w:p>
    <w:p w:rsidR="004B0B06" w:rsidRPr="00BA7621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Cs/>
          <w:sz w:val="28"/>
          <w:szCs w:val="28"/>
        </w:rPr>
      </w:pPr>
      <w:r w:rsidRPr="00BA7621">
        <w:rPr>
          <w:rFonts w:ascii="TimesNewRomanPSMT" w:hAnsi="TimesNewRomanPSMT" w:cs="TimesNewRomanPSMT"/>
          <w:b/>
          <w:bCs/>
          <w:iCs/>
          <w:sz w:val="28"/>
          <w:szCs w:val="28"/>
        </w:rPr>
        <w:t>Список научных публикаций</w:t>
      </w:r>
      <w:r w:rsidR="00BA7621">
        <w:rPr>
          <w:rFonts w:ascii="TimesNewRomanPSMT" w:hAnsi="TimesNewRomanPSMT" w:cs="TimesNewRomanPSMT"/>
          <w:b/>
          <w:bCs/>
          <w:iCs/>
          <w:sz w:val="28"/>
          <w:szCs w:val="28"/>
        </w:rPr>
        <w:t xml:space="preserve"> </w:t>
      </w:r>
      <w:r w:rsidRPr="00BA7621">
        <w:rPr>
          <w:rFonts w:ascii="TimesNewRomanPSMT" w:hAnsi="TimesNewRomanPSMT" w:cs="TimesNewRomanPSMT"/>
          <w:b/>
          <w:bCs/>
          <w:iCs/>
          <w:sz w:val="28"/>
          <w:szCs w:val="28"/>
        </w:rPr>
        <w:t>Грищенко Михаила Игоревича</w:t>
      </w:r>
      <w:r w:rsidR="00BA7621">
        <w:rPr>
          <w:rFonts w:ascii="TimesNewRomanPSMT" w:hAnsi="TimesNewRomanPSMT" w:cs="TimesNewRomanPSMT"/>
          <w:b/>
          <w:bCs/>
          <w:iCs/>
          <w:sz w:val="28"/>
          <w:szCs w:val="28"/>
        </w:rPr>
        <w:t>: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2008 год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«Вступление России в ВТО и деятельность банковской системы» //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Сборник тезисов работ участников Третьего Всероссийского конкурса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молодежи образовательный учреждений и научных организаций на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лучшую работу «Моя законотворческая инициатива». – Государственная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Дума ФС РФ, НС «ИНТЕГРАЦИЯ» 2008 год.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2009 год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«Проект Федерального Конституционного закона «О Конституционном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собрании»» // Сборник тезисов работ участников Четвертого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Всероссийского конкурса молодежи образовательный учреждений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научных организаций на лучшую работу «Моя законотворческая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инициатива». – Государственная Дума ФС РФ, НС «ИНТЕГРАЦИЯ» 2009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год.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«Реализация прав и свобод человека и гражданина в Российской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Федерации» // Дни науки – 2009.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Вып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2. Экономические и юридические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науки: материалы научно-практических конференций студентов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аспирантов. – Калининград: Из-во РГУ им. И. Канта, 2009 год.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2010 год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«Проект Федерального Конституционного закона «Об Административных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судах Российской Федерации»» // Сборник тезисов работ участников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Пятого Всероссийского конкурса молодежи образовательный учреждений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научных организаций на лучшую работу «Моя законотворческая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инициатива». – Государственная Дума ФС РФ, НС «ИНТЕГРАЦИЯ» 2010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год.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2011 год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«Проблемы расследования контрабанды, в условиях особой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экономической зоны в Калининградской области.» // Сборник докладов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участников межвузовской конференции КПИ, 2011 год.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«Привлечение должников к уголовной ответственности за неисполнение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судебных актов, на примере анализа применения статьи 315 Уголовного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кодекса Российской Федерации. Проект Федерального закона о внесении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изменения в ст. 315 Уголовного кодекса Российской Федерации» //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Сборник тезисов работ участников Шестого Всероссийского конкурса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молодежи образовательный учреждений и научных организаций на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лучшую работу «Моя законотворческая инициатива». – Государственная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Дума ФС РФ, НС «ИНТЕГРАЦИЯ» 2011 год.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«Перспективы введения медиации в уголовный процесс России.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Проект внесения изменений в Уголовно-процессуальный кодекс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Российской Федерации» </w:t>
      </w:r>
      <w:r>
        <w:rPr>
          <w:rFonts w:ascii="TimesNewRomanPSMT" w:hAnsi="TimesNewRomanPSMT" w:cs="TimesNewRomanPSMT"/>
          <w:sz w:val="28"/>
          <w:szCs w:val="28"/>
        </w:rPr>
        <w:t>// Сборник тезисов работ участников Шестого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Всероссийского конкурса молодежи образовательный учреждений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научных организаций на лучшую работу «Моя законотворческая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инициатива». – Государственная Дума ФС РФ, НС «ИНТЕГРАЦИЯ» 2011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год.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«Институт уголовной ответственности за неправомерное использование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инсайдерской информации. Проект Федерального закона о внесении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изменения в отдельные законодательные акты Российской Федерации» //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Сборник тезисов работ участников Седьмого Всероссийского конкурса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молодежи образовательный учреждений и научных организаций на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лучшую работу «Моя законотворческая инициатива». – Государственная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Дума ФС РФ, НС «ИНТЕГРАЦИЯ» 2011 год. Тираж 3000. С 336. С 72.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9.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«Введения медиации в уголовный процесс России. Проект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Федерального закона о внесении изменения в уголовно-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процессуальный кодекс Российской Федерации» </w:t>
      </w:r>
      <w:r>
        <w:rPr>
          <w:rFonts w:ascii="TimesNewRomanPSMT" w:hAnsi="TimesNewRomanPSMT" w:cs="TimesNewRomanPSMT"/>
          <w:sz w:val="28"/>
          <w:szCs w:val="28"/>
        </w:rPr>
        <w:t>Шаг в науку. Выпуск 1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Гуманитарные науки. Сборник научных статей молодых ученых.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Калининград 2011 год. Издательство БФУ им.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И.Канта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тираж 30. С 87. С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27-38.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2012 год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 «Институт уголовной ответственности за неправомерное использование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инсайдерской информации: современные проблемы и пути решения»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Путь в науку. Сборник статей победителей II регионального конкурса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 молодых ученых и специалистов. (выпуск 2) Калининград 2012 год.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Издательство БФУ им.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И.Канта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Тираж 70. С 100 стр. С13-23.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11.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«Перспективы введения медиации в уголовный процесс России.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Проект Федерального закона о внесении изменения в уголовно-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процессуальный кодекс Российской Федерации» </w:t>
      </w:r>
      <w:r>
        <w:rPr>
          <w:rFonts w:ascii="TimesNewRomanPSMT" w:hAnsi="TimesNewRomanPSMT" w:cs="TimesNewRomanPSMT"/>
          <w:sz w:val="28"/>
          <w:szCs w:val="28"/>
        </w:rPr>
        <w:t>Путь в науку. Сборник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статей победителей II регионального конкурса работ молодых ученых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специалистов. (выпуск 2) Калининград 2012 год. Издательство БФУ им.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И.Канта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Тираж 70. 100 стр. С 23-35.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 «Криминологический анализ правонарушений в студенческой среде.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Современные проблемы и пути решения.» // Материалы научно-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практической конференции «Проблемы формирования правосознания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студенческой молодежи» Калининград 2012 год. Тираж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500 .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 76. С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58-62.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13.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«Сравнительно-правовой анализ медиации в уголовном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гражданском процессе. Введение медиации в уголовный процесс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России. Проект Федерального закона о внесении изменения в УПК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РФ». </w:t>
      </w:r>
      <w:r>
        <w:rPr>
          <w:rFonts w:ascii="TimesNewRomanPSMT" w:hAnsi="TimesNewRomanPSMT" w:cs="TimesNewRomanPSMT"/>
          <w:sz w:val="28"/>
          <w:szCs w:val="28"/>
        </w:rPr>
        <w:t>// Сборник материалов Международной конференции студентов,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аспирантов и молодых ученых «Ломоносов-2012». (компакт-диск)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14.«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Сокращенная форма судопроизводства: перспективы внедрения в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уголовный процесс России» // Сборник материалов Всероссийской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студенческой научно-практической конференции «Уголовно-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процессуальный кодекс РФ: достижения и проблемы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правоприменения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 -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Юго-западный государственный университет, Курск. 2012. Тираж 70. С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218. С 81 – 88.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2015 год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15.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«Роль ситуационного подхода к возможности примирения сторон в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уголовном процессе при применении медиативных процедур» </w:t>
      </w:r>
      <w:r>
        <w:rPr>
          <w:rFonts w:ascii="TimesNewRomanPSMT" w:hAnsi="TimesNewRomanPSMT" w:cs="TimesNewRomanPSMT"/>
          <w:sz w:val="28"/>
          <w:szCs w:val="28"/>
        </w:rPr>
        <w:t>// Наука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и образование в третьем тысячелетии: сборник статей студентов,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аспирантов, молодых ученых и преподавателей. – Уфа: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Аэтерна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2015.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Тираж 500. С 120. С 57-59.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16.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«Механизм применения медиативных процедур участниками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уголовного судопроизводства. Дифференциация субъектов медиации в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уголовном процессе» </w:t>
      </w:r>
      <w:r>
        <w:rPr>
          <w:rFonts w:ascii="TimesNewRomanPSMT" w:hAnsi="TimesNewRomanPSMT" w:cs="TimesNewRomanPSMT"/>
          <w:sz w:val="28"/>
          <w:szCs w:val="28"/>
        </w:rPr>
        <w:t>// Теоретические и практические аспекты правовых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отношений: сборник статей Международной научно-практической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конференции (28 февраля 2015 года г. Уфа) – Уфа: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Аэтерна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2015. Тираж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500. С 126. С 30-32.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17.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Особенности ситуационного подхода в аспекте применения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медиативных процедур в процессе примирения сторон в уголовном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судопроизводстве» </w:t>
      </w:r>
      <w:r>
        <w:rPr>
          <w:rFonts w:ascii="TimesNewRomanPSMT" w:hAnsi="TimesNewRomanPSMT" w:cs="TimesNewRomanPSMT"/>
          <w:sz w:val="28"/>
          <w:szCs w:val="28"/>
        </w:rPr>
        <w:t>// Актуальные проблемы совершенствования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законодательства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правоприменения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 материалы V международной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научно-практической конференции (г. Уфа, 8 февраля 2015 г.) - Уфа 2015.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Тираж 200. С 300. С 240-244.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18.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Криминастические аспекты применения медиативных процедур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участниками уголовного процесса. Роль ситуационного подхода в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процессе примирения» </w:t>
      </w:r>
      <w:r>
        <w:rPr>
          <w:rFonts w:ascii="TimesNewRomanPSMT" w:hAnsi="TimesNewRomanPSMT" w:cs="TimesNewRomanPSMT"/>
          <w:sz w:val="28"/>
          <w:szCs w:val="28"/>
        </w:rPr>
        <w:t>// Журнал «Вестник БФУ им. И. Канта» 2015 год.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ВХОДИТ В ПЕРЕЧЕНЬ ВАК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19.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Тактические аспекты применения медиативных процедур в процессе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примирения сторон в уголовном судопроизводстве» </w:t>
      </w:r>
      <w:r>
        <w:rPr>
          <w:rFonts w:ascii="TimesNewRomanPSMT" w:hAnsi="TimesNewRomanPSMT" w:cs="TimesNewRomanPSMT"/>
          <w:sz w:val="28"/>
          <w:szCs w:val="28"/>
        </w:rPr>
        <w:t>// материалы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научно-практической конференция «Правоохранительная деятельность в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Российской Федерации: проблемы теории и практики» Калининградский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филиал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СПбУ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МВД России 2015 год. (статья находится в редакции)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20.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Криминалистическая тактика применения медиативных процедур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участниками уголовного судопроизводства» </w:t>
      </w:r>
      <w:r>
        <w:rPr>
          <w:rFonts w:ascii="TimesNewRomanPSMT" w:hAnsi="TimesNewRomanPSMT" w:cs="TimesNewRomanPSMT"/>
          <w:sz w:val="28"/>
          <w:szCs w:val="28"/>
        </w:rPr>
        <w:t>// материалы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XV Международной научно-практической конференции «Право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проблемы функционирования современного государства» 19 июля 2015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года г. Махачкала. Научный журнал АПРОБАЦИЯ № 7 (34) 2015 год. г.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Махачкала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21.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Тактика применения медиативных процедур, возможности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ситуационного подхода в процессе примирения сторон в уголовном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судопроизводстве» </w:t>
      </w:r>
      <w:r>
        <w:rPr>
          <w:rFonts w:ascii="TimesNewRomanPSMT" w:hAnsi="TimesNewRomanPSMT" w:cs="TimesNewRomanPSMT"/>
          <w:sz w:val="28"/>
          <w:szCs w:val="28"/>
        </w:rPr>
        <w:t>сборник статей XV Международной научно-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практической конференции «НОВАЯ НАУКА: ПРОБЛЕМЫ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ПЕРСПЕКТИВЫ» 4 сентября 2015 год, г. Стерлитамак.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22.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Медиация в разрешении конфликтов, возникших в сфере объектов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 н т е л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л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е к т у а л ь н ы х п р а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 .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Гр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а ж д а н с к о - п р а в о в ы е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криминалистические аспекты» </w:t>
      </w:r>
      <w:r>
        <w:rPr>
          <w:rFonts w:ascii="TimesNewRomanPSMT" w:hAnsi="TimesNewRomanPSMT" w:cs="TimesNewRomanPSMT"/>
          <w:sz w:val="28"/>
          <w:szCs w:val="28"/>
        </w:rPr>
        <w:t>материалы XV Международной научно-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практической конференции «НАУКА: ПРОШЛОЕ, НАСТОЯЩЕЕ,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БУДУЩЕЕ» 5 сентября 2015 год, г. Екатеринбург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23.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Тактические особенности использования медиативных процедур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прокурором в уголовном судопроизводства» </w:t>
      </w:r>
      <w:r>
        <w:rPr>
          <w:rFonts w:ascii="TimesNewRomanPSMT" w:hAnsi="TimesNewRomanPSMT" w:cs="TimesNewRomanPSMT"/>
          <w:sz w:val="28"/>
          <w:szCs w:val="28"/>
        </w:rPr>
        <w:t>Сборник статей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Международной научно-практической конференции «Современные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проблемы инновационного развития науки» 8 сентября 2015 год. г. Казань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24.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Проблемы защиты интеллектуальных и авторских прав. Медиация,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как механизм разрешения конфликта. Криминалистические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гражданско-правовые аспекты» </w:t>
      </w:r>
      <w:r>
        <w:rPr>
          <w:rFonts w:ascii="TimesNewRomanPSMT" w:hAnsi="TimesNewRomanPSMT" w:cs="TimesNewRomanPSMT"/>
          <w:sz w:val="28"/>
          <w:szCs w:val="28"/>
        </w:rPr>
        <w:t>Сборник статей Международной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научно-практической конференции «Роль и место информационных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технологий в современной науке» 15 сентября 2015 год. г. Самара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2016 год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25.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Тактика применения медиативных процедур в уголовном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судопроизводстве» </w:t>
      </w:r>
      <w:r>
        <w:rPr>
          <w:rFonts w:ascii="TimesNewRomanPSMT" w:hAnsi="TimesNewRomanPSMT" w:cs="TimesNewRomanPSMT"/>
          <w:sz w:val="28"/>
          <w:szCs w:val="28"/>
        </w:rPr>
        <w:t>РОЛЬ ИННОВАЦИЙ В ТРАНСФОРМАЦИИ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СОВРЕМЕННОЙ НАУКИ Сборник статей Международной научно-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практической конференции 15 января 2016 года, г. Тюмень 2016 год.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26.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Ситуационный подход в рамках уголовного судопроизводства в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процессе применения медиативных процедур. Криминалистический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аспект» </w:t>
      </w:r>
      <w:r>
        <w:rPr>
          <w:rFonts w:ascii="TimesNewRomanPSMT" w:hAnsi="TimesNewRomanPSMT" w:cs="TimesNewRomanPSMT"/>
          <w:sz w:val="28"/>
          <w:szCs w:val="28"/>
        </w:rPr>
        <w:t>«ИНСТРУМЕНТЫ СОВРЕМЕННОЙ НАУЧНОЙ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ДЕЯТЕЛЬНОСТИ» Сборник статей Международной научно-практической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конференции 8 февраля 2016 года, г. Магнитогорск 2016 год.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27.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Теоретические, правовые и криминалистические возможности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участия прокурора в процессе примирения сторон по делам об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умышленном причинению тяжкого вреда здоровью» </w:t>
      </w:r>
      <w:r>
        <w:rPr>
          <w:rFonts w:ascii="TimesNewRomanPSMT" w:hAnsi="TimesNewRomanPSMT" w:cs="TimesNewRomanPSMT"/>
          <w:sz w:val="28"/>
          <w:szCs w:val="28"/>
        </w:rPr>
        <w:t>Евразийский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юридический журнал № 3 (94) 2016 год. Г. Москва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28.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Медиатор, как носитель специальных знаний в уголовном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судопроизводстве.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Криминалистиче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ские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практиче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ские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процессуально - юридические аспекты» </w:t>
      </w:r>
      <w:r>
        <w:rPr>
          <w:rFonts w:ascii="TimesNewRomanPSMT" w:hAnsi="TimesNewRomanPSMT" w:cs="TimesNewRomanPSMT"/>
          <w:sz w:val="28"/>
          <w:szCs w:val="28"/>
        </w:rPr>
        <w:t>Труды Оренбургского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института (филиала) МГЮА (выпуск 27). Г. Оренбург 2016 год.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29.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Особенности ситуационного подхода в аспекте применения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медиативных процедур в процессе примирения сторон в уголовном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судопроизводстве» </w:t>
      </w:r>
      <w:r>
        <w:rPr>
          <w:rFonts w:ascii="TimesNewRomanPSMT" w:hAnsi="TimesNewRomanPSMT" w:cs="TimesNewRomanPSMT"/>
          <w:sz w:val="28"/>
          <w:szCs w:val="28"/>
        </w:rPr>
        <w:t>Балтийский гуманитарный журнал 2016 том 5 «2 (15).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Тольятти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30.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Роль христианских иерархов в разрешении конфликтов. Правовой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канониче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ский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аспекты» </w:t>
      </w:r>
      <w:r>
        <w:rPr>
          <w:rFonts w:ascii="TimesNewRomanPSMT" w:hAnsi="TimesNewRomanPSMT" w:cs="TimesNewRomanPSMT"/>
          <w:sz w:val="28"/>
          <w:szCs w:val="28"/>
        </w:rPr>
        <w:t xml:space="preserve">Нау ч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 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 л о в с к и й п о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рт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а л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«БОГОСЛОВ.РУ» 25 июля 2016 г. Режим доступа: [http://www.bogoslov.ru/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text</w:t>
      </w:r>
      <w:proofErr w:type="spellEnd"/>
      <w:r>
        <w:rPr>
          <w:rFonts w:ascii="TimesNewRomanPSMT" w:hAnsi="TimesNewRomanPSMT" w:cs="TimesNewRomanPSMT"/>
          <w:sz w:val="28"/>
          <w:szCs w:val="28"/>
        </w:rPr>
        <w:t>/4986839.html]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31.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Ситуационный подход, как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вектральное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направление деятельности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субъекта медиативных процедур в уголовном судопроизводстве» </w:t>
      </w:r>
      <w:r>
        <w:rPr>
          <w:rFonts w:ascii="TimesNewRomanPSMT" w:hAnsi="TimesNewRomanPSMT" w:cs="TimesNewRomanPSMT"/>
          <w:sz w:val="28"/>
          <w:szCs w:val="28"/>
        </w:rPr>
        <w:t>//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Лаптев В.Н., Грищенко М.И. Научный журнал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КубГАУ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№122(08), 2016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года.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32.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Криминалистические аспекты применения медиативных процедур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участниками уголовного судопроизводства» </w:t>
      </w:r>
      <w:r>
        <w:rPr>
          <w:rFonts w:ascii="TimesNewRomanPSMT" w:hAnsi="TimesNewRomanPSMT" w:cs="TimesNewRomanPSMT"/>
          <w:sz w:val="28"/>
          <w:szCs w:val="28"/>
        </w:rPr>
        <w:t xml:space="preserve">// Грищенко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М.И..</w:t>
      </w:r>
      <w:proofErr w:type="gramEnd"/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Лаптев В.Н., Математические методы и информационно-технические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средства: материалы XII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Всерос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науч.-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практ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конф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17 июня 2016 г. /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кол. И.Н. Старостенко (отв. ред.), Е.В. Михайленко, А.А. Хромых, М.В.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Шарпан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Краснодар: Краснодар. ун-т МВД России, 2016. – 260 с.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33.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Тактика применения медиативных процедур в уголовном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судопроизводстве. Уголовно-процессуальные и криминалистические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аспекты, ситуационный подход» </w:t>
      </w:r>
      <w:r>
        <w:rPr>
          <w:rFonts w:ascii="TimesNewRomanPSMT" w:hAnsi="TimesNewRomanPSMT" w:cs="TimesNewRomanPSMT"/>
          <w:sz w:val="28"/>
          <w:szCs w:val="28"/>
        </w:rPr>
        <w:t xml:space="preserve">// Грищенко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М.И..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Лаптев В.Н.,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Математические методы и информационно-технические средства: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материалы XII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Всерос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науч.-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практ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конф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17 июня 2016 г. /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-кол. И.Н.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Старостенко (отв. ред.), Е.В. Михайленко, А.А. Хромых, М.В.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Шарпан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Краснодар: Краснодар. ун-т МВД России, 2016. – 260 с.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34.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«Криминалистические особенности медиации» </w:t>
      </w:r>
      <w:r>
        <w:rPr>
          <w:rFonts w:ascii="TimesNewRomanPSMT" w:hAnsi="TimesNewRomanPSMT" w:cs="TimesNewRomanPSMT"/>
          <w:sz w:val="28"/>
          <w:szCs w:val="28"/>
        </w:rPr>
        <w:t>// ГОСУДАРСТВО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 В УСЛОВИЯХ ГРАЖДАНСКОГО ОБЩЕСТВА Сборник статей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Международной научно - практической конференции 10 декабря 2016 г.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Часть 1 Пермь НИЦ АЭТЕРНА 2016 с.92-94.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35.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«Виды медиативных процедур, криминалистический и уголовно-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правовой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ана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л и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з »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// СОВРЕМЕННЫЕ ПРОБЛЕМЫ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ПЕРСПЕКТИВНЫЕ НАПРАВЛЕНИЯ ИННОВАЦИОННОГО РАЗВИТИЯ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НАУКИ Сборник статей Международной научно - практической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конференции 15 декабря 2016 г. Часть 3 Екатеринбург НИЦ АЭТЕРНА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2016«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2017 год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36. «К вопросу о правовом регулировании искусственного прерывания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беременности: современные аспекты и пути законодательного решения»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Научный богословский портал «БОГОСЛОВ.РУ» 24 октября 2016 г. Режим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доступа: [http://www.bogoslov.ru/text/5571082.html].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37. «Законодательное обеспечение борьбы с экстремизмом. Проблемы и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правовые способы решения.» Сборник статей Международной научно -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практической конференции 15 октября 2017 года «Ситуационный подход в</w:t>
      </w:r>
    </w:p>
    <w:p w:rsidR="004B0B06" w:rsidRDefault="004B0B06" w:rsidP="00BA76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решении современных проблем противодействию экстремизму и</w:t>
      </w:r>
    </w:p>
    <w:p w:rsidR="006F70AE" w:rsidRDefault="004B0B06" w:rsidP="00BA7621">
      <w:pPr>
        <w:spacing w:after="0" w:line="240" w:lineRule="auto"/>
      </w:pPr>
      <w:r>
        <w:rPr>
          <w:rFonts w:ascii="TimesNewRomanPSMT" w:hAnsi="TimesNewRomanPSMT" w:cs="TimesNewRomanPSMT"/>
          <w:sz w:val="28"/>
          <w:szCs w:val="28"/>
        </w:rPr>
        <w:t xml:space="preserve">терроризму». Калининград. 2017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год._</w:t>
      </w:r>
      <w:proofErr w:type="gramEnd"/>
      <w:r>
        <w:rPr>
          <w:rFonts w:ascii="TimesNewRomanPSMT" w:hAnsi="TimesNewRomanPSMT" w:cs="TimesNewRomanPSMT"/>
          <w:sz w:val="28"/>
          <w:szCs w:val="28"/>
        </w:rPr>
        <w:t>_</w:t>
      </w:r>
    </w:p>
    <w:sectPr w:rsidR="006F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6"/>
    <w:rsid w:val="0001614F"/>
    <w:rsid w:val="00064919"/>
    <w:rsid w:val="00386C47"/>
    <w:rsid w:val="003C71C6"/>
    <w:rsid w:val="004575EA"/>
    <w:rsid w:val="004B0B06"/>
    <w:rsid w:val="006F70AE"/>
    <w:rsid w:val="00BA7621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82E1-3CD1-472A-98FC-61C2A8A6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2021-05-26T08:58:00Z</dcterms:created>
  <dcterms:modified xsi:type="dcterms:W3CDTF">2021-05-26T12:45:00Z</dcterms:modified>
</cp:coreProperties>
</file>